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 мотивам трудовой деятельности не относятся мотивы…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20.25pt;height:18pt" o:ole="">
            <v:imagedata r:id="rId5" o:title=""/>
          </v:shape>
          <w:control r:id="rId6" w:name="DefaultOcxName" w:shapeid="_x0000_i1033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подчинения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4" type="#_x0000_t75" style="width:20.25pt;height:18pt" o:ole="">
            <v:imagedata r:id="rId7" o:title=""/>
          </v:shape>
          <w:control r:id="rId8" w:name="DefaultOcxName1" w:shapeid="_x0000_i103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сопротивления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1" type="#_x0000_t75" style="width:20.25pt;height:18pt" o:ole="">
            <v:imagedata r:id="rId5" o:title=""/>
          </v:shape>
          <w:control r:id="rId9" w:name="DefaultOcxName2" w:shapeid="_x0000_i1031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безопасности</w:t>
      </w:r>
    </w:p>
    <w:p w:rsidR="00B86CC1" w:rsidRDefault="00B86CC1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Виды менеджмента… (выберите несколько вариантов ответов):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или несколько ответов: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9" type="#_x0000_t75" style="width:20.25pt;height:18pt" o:ole="">
            <v:imagedata r:id="rId10" o:title=""/>
          </v:shape>
          <w:control r:id="rId11" w:name="DefaultOcxName4" w:shapeid="_x0000_i1049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финансовый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5" type="#_x0000_t75" style="width:20.25pt;height:18pt" o:ole="">
            <v:imagedata r:id="rId12" o:title=""/>
          </v:shape>
          <w:control r:id="rId13" w:name="DefaultOcxName11" w:shapeid="_x0000_i104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управления недвижимостью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7" type="#_x0000_t75" style="width:20.25pt;height:18pt" o:ole="">
            <v:imagedata r:id="rId10" o:title=""/>
          </v:shape>
          <w:control r:id="rId14" w:name="DefaultOcxName21" w:shapeid="_x0000_i1047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управленческий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8" type="#_x0000_t75" style="width:20.25pt;height:18pt" o:ole="">
            <v:imagedata r:id="rId10" o:title=""/>
          </v:shape>
          <w:control r:id="rId15" w:name="DefaultOcxName3" w:shapeid="_x0000_i104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инвестиционный</w:t>
      </w:r>
    </w:p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Лидерство в теории менеджмента можно определить как…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58" type="#_x0000_t75" style="width:20.25pt;height:18pt" o:ole="">
            <v:imagedata r:id="rId5" o:title=""/>
          </v:shape>
          <w:control r:id="rId16" w:name="DefaultOcxName5" w:shapeid="_x0000_i105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победу в конфликте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57" type="#_x0000_t75" style="width:20.25pt;height:18pt" o:ole="">
            <v:imagedata r:id="rId5" o:title=""/>
          </v:shape>
          <w:control r:id="rId17" w:name="DefaultOcxName12" w:shapeid="_x0000_i1057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размер заработной платы руководителя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59" type="#_x0000_t75" style="width:20.25pt;height:18pt" o:ole="">
            <v:imagedata r:id="rId7" o:title=""/>
          </v:shape>
          <w:control r:id="rId18" w:name="DefaultOcxName22" w:shapeid="_x0000_i1059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способность оказывать влияние на личность и группу людей</w:t>
      </w:r>
    </w:p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Сервитут - это: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66" type="#_x0000_t75" style="width:20.25pt;height:18pt" o:ole="">
            <v:imagedata r:id="rId7" o:title=""/>
          </v:shape>
          <w:control r:id="rId19" w:name="DefaultOcxName6" w:shapeid="_x0000_i1066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ограниченное право пользования чужим участком земли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64" type="#_x0000_t75" style="width:20.25pt;height:18pt" o:ole="">
            <v:imagedata r:id="rId5" o:title=""/>
          </v:shape>
          <w:control r:id="rId20" w:name="DefaultOcxName13" w:shapeid="_x0000_i106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ограниченное право пользования своим участком земли</w:t>
      </w:r>
    </w:p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Укажите, какие сделки являются безвозмездными… (выберите несколько вариантов ответов):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или несколько ответов: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9" type="#_x0000_t75" style="width:20.25pt;height:18pt" o:ole="">
            <v:imagedata r:id="rId10" o:title=""/>
          </v:shape>
          <w:control r:id="rId21" w:name="DefaultOcxName7" w:shapeid="_x0000_i1079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дарение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7" type="#_x0000_t75" style="width:20.25pt;height:18pt" o:ole="">
            <v:imagedata r:id="rId12" o:title=""/>
          </v:shape>
          <w:control r:id="rId22" w:name="DefaultOcxName14" w:shapeid="_x0000_i1077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мена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0" type="#_x0000_t75" style="width:20.25pt;height:18pt" o:ole="">
            <v:imagedata r:id="rId10" o:title=""/>
          </v:shape>
          <w:control r:id="rId23" w:name="DefaultOcxName23" w:shapeid="_x0000_i1080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наследование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1" type="#_x0000_t75" style="width:20.25pt;height:18pt" o:ole="">
            <v:imagedata r:id="rId10" o:title=""/>
          </v:shape>
          <w:control r:id="rId24" w:name="DefaultOcxName31" w:shapeid="_x0000_i1081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приватизация</w:t>
      </w:r>
    </w:p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Совокупность имущественных, юридических отношений, в которых находится физическое или юридическое лицо – это …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1" type="#_x0000_t75" style="width:20.25pt;height:18pt" o:ole="">
            <v:imagedata r:id="rId7" o:title=""/>
          </v:shape>
          <w:control r:id="rId25" w:name="DefaultOcxName8" w:shapeid="_x0000_i1091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имущество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9" type="#_x0000_t75" style="width:20.25pt;height:18pt" o:ole="">
            <v:imagedata r:id="rId5" o:title=""/>
          </v:shape>
          <w:control r:id="rId26" w:name="DefaultOcxName15" w:shapeid="_x0000_i1089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недвижимость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088" type="#_x0000_t75" style="width:20.25pt;height:18pt" o:ole="">
            <v:imagedata r:id="rId5" o:title=""/>
          </v:shape>
          <w:control r:id="rId27" w:name="DefaultOcxName24" w:shapeid="_x0000_i108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собственность</w:t>
      </w:r>
    </w:p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 договору купли-продажи недвижимости право собственности переходит с момента: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00" type="#_x0000_t75" style="width:20.25pt;height:18pt" o:ole="">
            <v:imagedata r:id="rId5" o:title=""/>
          </v:shape>
          <w:control r:id="rId28" w:name="DefaultOcxName9" w:shapeid="_x0000_i1100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 момента нотариального удостоверения договора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01" type="#_x0000_t75" style="width:20.25pt;height:18pt" o:ole="">
            <v:imagedata r:id="rId7" o:title=""/>
          </v:shape>
          <w:control r:id="rId29" w:name="DefaultOcxName16" w:shapeid="_x0000_i1101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государственной регистрации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8" type="#_x0000_t75" style="width:20.25pt;height:18pt" o:ole="">
            <v:imagedata r:id="rId5" o:title=""/>
          </v:shape>
          <w:control r:id="rId30" w:name="DefaultOcxName25" w:shapeid="_x0000_i109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составления передаточного акта</w:t>
      </w:r>
    </w:p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чем заключается особенность договора субаренды нежилого помещения, находящего в муниципальной собственности?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08" type="#_x0000_t75" style="width:20.25pt;height:18pt" o:ole="">
            <v:imagedata r:id="rId7" o:title=""/>
          </v:shape>
          <w:control r:id="rId31" w:name="DefaultOcxName10" w:shapeid="_x0000_i110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заключение договоров аренды и субаренды такого имущества допускается только по результатам анализа платежеспособности арендатора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06" type="#_x0000_t75" style="width:20.25pt;height:18pt" o:ole="">
            <v:imagedata r:id="rId5" o:title=""/>
          </v:shape>
          <w:control r:id="rId32" w:name="DefaultOcxName17" w:shapeid="_x0000_i1106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заключение договоров аренды и субаренды такого имущества допускается только по результатам проведения конкурсов или аукционов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Что из перечисленного не относится к существенным условиям договора?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0" type="#_x0000_t75" style="width:20.25pt;height:18pt" o:ole="">
            <v:imagedata r:id="rId5" o:title=""/>
          </v:shape>
          <w:control r:id="rId33" w:name="DefaultOcxName19" w:shapeid="_x0000_i1120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состав передаваемого имущества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9" type="#_x0000_t75" style="width:20.25pt;height:18pt" o:ole="">
            <v:imagedata r:id="rId5" o:title=""/>
          </v:shape>
          <w:control r:id="rId34" w:name="DefaultOcxName18" w:shapeid="_x0000_i1119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оценочная стоимость имущества на момент заключения договора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8" type="#_x0000_t75" style="width:20.25pt;height:18pt" o:ole="">
            <v:imagedata r:id="rId5" o:title=""/>
          </v:shape>
          <w:control r:id="rId35" w:name="DefaultOcxName26" w:shapeid="_x0000_i111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срок действия договора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1" type="#_x0000_t75" style="width:20.25pt;height:18pt" o:ole="">
            <v:imagedata r:id="rId7" o:title=""/>
          </v:shape>
          <w:control r:id="rId36" w:name="DefaultOcxName32" w:shapeid="_x0000_i1121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размер и форма вознаграждения управляющему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Какой стиль управления характерен поведенческому подходу?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6" type="#_x0000_t75" style="width:20.25pt;height:18pt" o:ole="">
            <v:imagedata r:id="rId5" o:title=""/>
          </v:shape>
          <w:control r:id="rId37" w:name="DefaultOcxName20" w:shapeid="_x0000_i1136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либеральный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5" type="#_x0000_t75" style="width:20.25pt;height:18pt" o:ole="">
            <v:imagedata r:id="rId5" o:title=""/>
          </v:shape>
          <w:control r:id="rId38" w:name="DefaultOcxName110" w:shapeid="_x0000_i113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ситуационный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4" type="#_x0000_t75" style="width:20.25pt;height:18pt" o:ole="">
            <v:imagedata r:id="rId5" o:title=""/>
          </v:shape>
          <w:control r:id="rId39" w:name="DefaultOcxName27" w:shapeid="_x0000_i113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деловой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3" type="#_x0000_t75" style="width:20.25pt;height:18pt" o:ole="">
            <v:imagedata r:id="rId5" o:title=""/>
          </v:shape>
          <w:control r:id="rId40" w:name="DefaultOcxName33" w:shapeid="_x0000_i1133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либерально-демократический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7" type="#_x0000_t75" style="width:20.25pt;height:18pt" o:ole="">
            <v:imagedata r:id="rId7" o:title=""/>
          </v:shape>
          <w:control r:id="rId41" w:name="DefaultOcxName41" w:shapeid="_x0000_i1137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лидерский</w:t>
      </w:r>
    </w:p>
    <w:p w:rsidR="00F70C8D" w:rsidRDefault="00F70C8D"/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Государственный кадастр недвижимости это: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6" type="#_x0000_t75" style="width:20.25pt;height:18pt" o:ole="">
            <v:imagedata r:id="rId5" o:title=""/>
          </v:shape>
          <w:control r:id="rId42" w:name="DefaultOcxName29" w:shapeid="_x0000_i1146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федеральный государственный информационный ресурс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5" type="#_x0000_t75" style="width:20.25pt;height:18pt" o:ole="">
            <v:imagedata r:id="rId5" o:title=""/>
          </v:shape>
          <w:control r:id="rId43" w:name="DefaultOcxName111" w:shapeid="_x0000_i114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база данных о легальной недвижимости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7" type="#_x0000_t75" style="width:20.25pt;height:18pt" o:ole="">
            <v:imagedata r:id="rId7" o:title=""/>
          </v:shape>
          <w:control r:id="rId44" w:name="DefaultOcxName28" w:shapeid="_x0000_i1147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систематизированный свод сведений об учтенном недвижимом имуществе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 сделке дарения недвижимости проведенная сделка…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3" type="#_x0000_t75" style="width:20.25pt;height:18pt" o:ole="">
            <v:imagedata r:id="rId5" o:title=""/>
          </v:shape>
          <w:control r:id="rId45" w:name="DefaultOcxName30" w:shapeid="_x0000_i1153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имеет обратную силу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4" type="#_x0000_t75" style="width:20.25pt;height:18pt" o:ole="">
            <v:imagedata r:id="rId7" o:title=""/>
          </v:shape>
          <w:control r:id="rId46" w:name="DefaultOcxName112" w:shapeid="_x0000_i115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имеет обратной силы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Маркетинговый подход в исследовании недвижимости основан: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3" type="#_x0000_t75" style="width:20.25pt;height:18pt" o:ole="">
            <v:imagedata r:id="rId5" o:title=""/>
          </v:shape>
          <w:control r:id="rId47" w:name="DefaultOcxName34" w:shapeid="_x0000_i1163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 создание объекта отвечающего требованиям потребителей на момент его сдачи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4" type="#_x0000_t75" style="width:20.25pt;height:18pt" o:ole="">
            <v:imagedata r:id="rId7" o:title=""/>
          </v:shape>
          <w:control r:id="rId48" w:name="DefaultOcxName113" w:shapeid="_x0000_i116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 ориентации и максимальном учете запросов потребителей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1" type="#_x0000_t75" style="width:20.25pt;height:18pt" o:ole="">
            <v:imagedata r:id="rId5" o:title=""/>
          </v:shape>
          <w:control r:id="rId49" w:name="DefaultOcxName210" w:shapeid="_x0000_i1161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 исследовании объекта недвижимости как системы взаимосвязанных элементов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Представитель административной школы менеджмента: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6" type="#_x0000_t75" style="width:20.25pt;height:18pt" o:ole="">
            <v:imagedata r:id="rId5" o:title=""/>
          </v:shape>
          <w:control r:id="rId50" w:name="DefaultOcxName36" w:shapeid="_x0000_i1176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Макс Вебер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5" type="#_x0000_t75" style="width:20.25pt;height:18pt" o:ole="">
            <v:imagedata r:id="rId5" o:title=""/>
          </v:shape>
          <w:control r:id="rId51" w:name="DefaultOcxName114" w:shapeid="_x0000_i117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Элтон Мейо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7" type="#_x0000_t75" style="width:20.25pt;height:18pt" o:ole="">
            <v:imagedata r:id="rId7" o:title=""/>
          </v:shape>
          <w:control r:id="rId52" w:name="DefaultOcxName211" w:shapeid="_x0000_i1177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Анри Файоль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3" type="#_x0000_t75" style="width:20.25pt;height:18pt" o:ole="">
            <v:imagedata r:id="rId5" o:title=""/>
          </v:shape>
          <w:control r:id="rId53" w:name="DefaultOcxName35" w:shapeid="_x0000_i1173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Фредерик У. Тейлор</w:t>
      </w:r>
    </w:p>
    <w:p w:rsidR="00F70C8D" w:rsidRDefault="00F70C8D"/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Возможен ли обратный перевод нежилого помещения в жилое?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84" type="#_x0000_t75" style="width:20.25pt;height:18pt" o:ole="">
            <v:imagedata r:id="rId7" o:title=""/>
          </v:shape>
          <w:control r:id="rId54" w:name="DefaultOcxName37" w:shapeid="_x0000_i118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да, возможен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82" type="#_x0000_t75" style="width:20.25pt;height:18pt" o:ole="">
            <v:imagedata r:id="rId5" o:title=""/>
          </v:shape>
          <w:control r:id="rId55" w:name="DefaultOcxName115" w:shapeid="_x0000_i1182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нет, не возможен</w:t>
      </w:r>
    </w:p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Реальной является сделка: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6" type="#_x0000_t75" style="width:20.25pt;height:18pt" o:ole="">
            <v:imagedata r:id="rId5" o:title=""/>
          </v:shape>
          <w:control r:id="rId56" w:name="DefaultOcxName39" w:shapeid="_x0000_i1196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исполнение которой связано с совершением действий в отношении вещи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5" type="#_x0000_t75" style="width:20.25pt;height:18pt" o:ole="">
            <v:imagedata r:id="rId5" o:title=""/>
          </v:shape>
          <w:control r:id="rId57" w:name="DefaultOcxName116" w:shapeid="_x0000_i119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действительность которой зависит от основания ее совершения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7" type="#_x0000_t75" style="width:20.25pt;height:18pt" o:ole="">
            <v:imagedata r:id="rId7" o:title=""/>
          </v:shape>
          <w:control r:id="rId58" w:name="DefaultOcxName212" w:shapeid="_x0000_i1197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момент совершения которой приурочен к передаче вещи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3" type="#_x0000_t75" style="width:20.25pt;height:18pt" o:ole="">
            <v:imagedata r:id="rId5" o:title=""/>
          </v:shape>
          <w:control r:id="rId59" w:name="DefaultOcxName38" w:shapeid="_x0000_i1193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осуществимая, та, которая может быть исполнена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Кто является учредителем доверительного управления имущества?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9" type="#_x0000_t75" style="width:20.25pt;height:18pt" o:ole="">
            <v:imagedata r:id="rId5" o:title=""/>
          </v:shape>
          <w:control r:id="rId60" w:name="DefaultOcxName40" w:shapeid="_x0000_i1209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сторона, которая принимает имущество в управление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8" type="#_x0000_t75" style="width:20.25pt;height:18pt" o:ole="">
            <v:imagedata r:id="rId5" o:title=""/>
          </v:shape>
          <w:control r:id="rId61" w:name="DefaultOcxName117" w:shapeid="_x0000_i120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все стороны подписавшие договор доверительного управления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0" type="#_x0000_t75" style="width:20.25pt;height:18pt" o:ole="">
            <v:imagedata r:id="rId7" o:title=""/>
          </v:shape>
          <w:control r:id="rId62" w:name="DefaultOcxName213" w:shapeid="_x0000_i1210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собственник имущества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6" type="#_x0000_t75" style="width:20.25pt;height:18pt" o:ole="">
            <v:imagedata r:id="rId5" o:title=""/>
          </v:shape>
          <w:control r:id="rId63" w:name="DefaultOcxName310" w:shapeid="_x0000_i1206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этот термин не предусмотрен законодательством РФ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Суть эффективности управления состоит в: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5" type="#_x0000_t75" style="width:20.25pt;height:18pt" o:ole="">
            <v:imagedata r:id="rId5" o:title=""/>
          </v:shape>
          <w:control r:id="rId64" w:name="DefaultOcxName43" w:shapeid="_x0000_i122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повышении конкурентного статуса предприятия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4" type="#_x0000_t75" style="width:20.25pt;height:18pt" o:ole="">
            <v:imagedata r:id="rId5" o:title=""/>
          </v:shape>
          <w:control r:id="rId65" w:name="DefaultOcxName118" w:shapeid="_x0000_i122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увеличении собственного капитала предприятия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3" type="#_x0000_t75" style="width:20.25pt;height:18pt" o:ole="">
            <v:imagedata r:id="rId5" o:title=""/>
          </v:shape>
          <w:control r:id="rId66" w:name="DefaultOcxName214" w:shapeid="_x0000_i1223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максимизации миссии фирмы и стратегии предприятия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2" type="#_x0000_t75" style="width:20.25pt;height:18pt" o:ole="">
            <v:imagedata r:id="rId5" o:title=""/>
          </v:shape>
          <w:control r:id="rId67" w:name="DefaultOcxName311" w:shapeid="_x0000_i1222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реализации миссии фирмы и стратегии предприятия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6" type="#_x0000_t75" style="width:20.25pt;height:18pt" o:ole="">
            <v:imagedata r:id="rId7" o:title=""/>
          </v:shape>
          <w:control r:id="rId68" w:name="DefaultOcxName42" w:shapeid="_x0000_i1226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обеспечении достижения поставленных целей в возможно короткий срок при наименьших затратах ресурсов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Стратегическое управление – это: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2" type="#_x0000_t75" style="width:20.25pt;height:18pt" o:ole="">
            <v:imagedata r:id="rId7" o:title=""/>
          </v:shape>
          <w:control r:id="rId69" w:name="DefaultOcxName45" w:shapeid="_x0000_i1242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управление организацией, которое опирается на человеческий потенциал как ее основу, ориентирует деятельность на запросы и ожидания потребителей, осуществляет гибкое регулирование и своевременные изменения в организации, адекватные воздействию окружающей среды и позволяющие добиваться конкурентных преимуществ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0" type="#_x0000_t75" style="width:20.25pt;height:18pt" o:ole="">
            <v:imagedata r:id="rId5" o:title=""/>
          </v:shape>
          <w:control r:id="rId70" w:name="DefaultOcxName119" w:shapeid="_x0000_i1240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профессионально осуществляемое управление предприятием в условиях рыночных отношений в любой сфере хозяйственной деятельности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39" type="#_x0000_t75" style="width:20.25pt;height:18pt" o:ole="">
            <v:imagedata r:id="rId5" o:title=""/>
          </v:shape>
          <w:control r:id="rId71" w:name="DefaultOcxName215" w:shapeid="_x0000_i1239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выработка стратегии с помощью формализованной процедуры, которая расписана по этапам, методикам и техникам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38" type="#_x0000_t75" style="width:20.25pt;height:18pt" o:ole="">
            <v:imagedata r:id="rId5" o:title=""/>
          </v:shape>
          <w:control r:id="rId72" w:name="DefaultOcxName312" w:shapeid="_x0000_i123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генеральный план действий, определяющий приоритеты стратегических задач, ресурсы и последовательность шагов по достижению стратегических задач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237" type="#_x0000_t75" style="width:20.25pt;height:18pt" o:ole="">
            <v:imagedata r:id="rId5" o:title=""/>
          </v:shape>
          <w:control r:id="rId73" w:name="DefaultOcxName44" w:shapeid="_x0000_i1237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деятельность по стратегическому управлению, связанная с постановкой целей и задач организации, которые дают возможность выживать в долгосрочной перспективе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Срок действия доверенности не может превышать: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4" type="#_x0000_t75" style="width:20.25pt;height:18pt" o:ole="">
            <v:imagedata r:id="rId5" o:title=""/>
          </v:shape>
          <w:control r:id="rId74" w:name="DefaultOcxName46" w:shapeid="_x0000_i125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1 года, если срок действия в доверенности не указан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3" type="#_x0000_t75" style="width:20.25pt;height:18pt" o:ole="">
            <v:imagedata r:id="rId5" o:title=""/>
          </v:shape>
          <w:control r:id="rId75" w:name="DefaultOcxName120" w:shapeid="_x0000_i1253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1 года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5" type="#_x0000_t75" style="width:20.25pt;height:18pt" o:ole="">
            <v:imagedata r:id="rId7" o:title=""/>
          </v:shape>
          <w:control r:id="rId76" w:name="DefaultOcxName216" w:shapeid="_x0000_i125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3 лет, если срок действия в доверенности не указан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1" type="#_x0000_t75" style="width:20.25pt;height:18pt" o:ole="">
            <v:imagedata r:id="rId5" o:title=""/>
          </v:shape>
          <w:control r:id="rId77" w:name="DefaultOcxName313" w:shapeid="_x0000_i1251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3 лет, если доверенность предназначена для действий за границей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Власть, построенная на силе личных качеств или способности лидера, является…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7" type="#_x0000_t75" style="width:20.25pt;height:18pt" o:ole="">
            <v:imagedata r:id="rId5" o:title=""/>
          </v:shape>
          <w:control r:id="rId78" w:name="DefaultOcxName47" w:shapeid="_x0000_i1267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принудительной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6" type="#_x0000_t75" style="width:20.25pt;height:18pt" o:ole="">
            <v:imagedata r:id="rId5" o:title=""/>
          </v:shape>
          <w:control r:id="rId79" w:name="DefaultOcxName121" w:shapeid="_x0000_i1266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экспертной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8" type="#_x0000_t75" style="width:20.25pt;height:18pt" o:ole="">
            <v:imagedata r:id="rId7" o:title=""/>
          </v:shape>
          <w:control r:id="rId80" w:name="DefaultOcxName217" w:shapeid="_x0000_i126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харизматической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4" type="#_x0000_t75" style="width:20.25pt;height:18pt" o:ole="">
            <v:imagedata r:id="rId5" o:title=""/>
          </v:shape>
          <w:control r:id="rId81" w:name="DefaultOcxName314" w:shapeid="_x0000_i126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диктаторской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Аренда недвижимости предполагает передачу недвижимости… (выберите несколько вариантов ответов):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или несколько ответов: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78" type="#_x0000_t75" style="width:20.25pt;height:18pt" o:ole="">
            <v:imagedata r:id="rId10" o:title=""/>
          </v:shape>
          <w:control r:id="rId82" w:name="DefaultOcxName48" w:shapeid="_x0000_i127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во владение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79" type="#_x0000_t75" style="width:20.25pt;height:18pt" o:ole="">
            <v:imagedata r:id="rId10" o:title=""/>
          </v:shape>
          <w:control r:id="rId83" w:name="DefaultOcxName122" w:shapeid="_x0000_i1279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пользование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75" type="#_x0000_t75" style="width:20.25pt;height:18pt" o:ole="">
            <v:imagedata r:id="rId12" o:title=""/>
          </v:shape>
          <w:control r:id="rId84" w:name="DefaultOcxName218" w:shapeid="_x0000_i127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распоряжение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Существенными условиями договора купли-продажи являются: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1" type="#_x0000_t75" style="width:20.25pt;height:18pt" o:ole="">
            <v:imagedata r:id="rId5" o:title=""/>
          </v:shape>
          <w:control r:id="rId85" w:name="DefaultOcxName49" w:shapeid="_x0000_i1291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срок передачи товара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0" type="#_x0000_t75" style="width:20.25pt;height:18pt" o:ole="">
            <v:imagedata r:id="rId5" o:title=""/>
          </v:shape>
          <w:control r:id="rId86" w:name="DefaultOcxName123" w:shapeid="_x0000_i1290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наименование товара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9" type="#_x0000_t75" style="width:20.25pt;height:18pt" o:ole="">
            <v:imagedata r:id="rId5" o:title=""/>
          </v:shape>
          <w:control r:id="rId87" w:name="DefaultOcxName219" w:shapeid="_x0000_i1289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цена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2" type="#_x0000_t75" style="width:20.25pt;height:18pt" o:ole="">
            <v:imagedata r:id="rId7" o:title=""/>
          </v:shape>
          <w:control r:id="rId88" w:name="DefaultOcxName315" w:shapeid="_x0000_i1292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наименование и количество товара</w:t>
      </w:r>
    </w:p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Что из перечисленного влечет недействительность договора доверительного управления?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5" type="#_x0000_t75" style="width:20.25pt;height:18pt" o:ole="">
            <v:imagedata r:id="rId7" o:title=""/>
          </v:shape>
          <w:control r:id="rId89" w:name="DefaultOcxName50" w:shapeid="_x0000_i130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указан способ продления срока действия договора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3" type="#_x0000_t75" style="width:20.25pt;height:18pt" o:ole="">
            <v:imagedata r:id="rId5" o:title=""/>
          </v:shape>
          <w:control r:id="rId90" w:name="DefaultOcxName124" w:shapeid="_x0000_i1303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несоблюдение формы договора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2" type="#_x0000_t75" style="width:20.25pt;height:18pt" o:ole="">
            <v:imagedata r:id="rId5" o:title=""/>
          </v:shape>
          <w:control r:id="rId91" w:name="DefaultOcxName220" w:shapeid="_x0000_i1302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состав имущества, передаваемого в доверительное управление, входят денежные средства в иностранной валюте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1" type="#_x0000_t75" style="width:20.25pt;height:18pt" o:ole="">
            <v:imagedata r:id="rId5" o:title=""/>
          </v:shape>
          <w:control r:id="rId92" w:name="DefaultOcxName316" w:shapeid="_x0000_i1301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состав имущества, передаваемого в доверительное управление, входят привилегированные акции</w:t>
      </w:r>
    </w:p>
    <w:p w:rsidR="00F70C8D" w:rsidRDefault="00F70C8D"/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Допускается ли в соответствии с законом принудительное изъятие земельного участка для государственных нужд?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4" type="#_x0000_t75" style="width:20.25pt;height:18pt" o:ole="">
            <v:imagedata r:id="rId5" o:title=""/>
          </v:shape>
          <w:control r:id="rId93" w:name="DefaultOcxName51" w:shapeid="_x0000_i131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да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3" type="#_x0000_t75" style="width:20.25pt;height:18pt" o:ole="">
            <v:imagedata r:id="rId5" o:title=""/>
          </v:shape>
          <w:control r:id="rId94" w:name="DefaultOcxName125" w:shapeid="_x0000_i1313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нет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5" type="#_x0000_t75" style="width:20.25pt;height:18pt" o:ole="">
            <v:imagedata r:id="rId7" o:title=""/>
          </v:shape>
          <w:control r:id="rId95" w:name="DefaultOcxName221" w:shapeid="_x0000_i131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соответствии с решением суда</w:t>
      </w:r>
    </w:p>
    <w:p w:rsidR="00F70C8D" w:rsidRDefault="00F70C8D"/>
    <w:p w:rsidR="00F70C8D" w:rsidRPr="00F70C8D" w:rsidRDefault="00F70C8D" w:rsidP="00F70C8D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Консенсуальной является сделка:</w:t>
      </w:r>
    </w:p>
    <w:p w:rsidR="00F70C8D" w:rsidRPr="00F70C8D" w:rsidRDefault="00F70C8D" w:rsidP="00F70C8D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8" type="#_x0000_t75" style="width:20.25pt;height:18pt" o:ole="">
            <v:imagedata r:id="rId7" o:title=""/>
          </v:shape>
          <w:control r:id="rId96" w:name="DefaultOcxName52" w:shapeid="_x0000_i1328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для совершения которой достаточно достижения соглашения сторонами сделки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6" type="#_x0000_t75" style="width:20.25pt;height:18pt" o:ole="">
            <v:imagedata r:id="rId5" o:title=""/>
          </v:shape>
          <w:control r:id="rId97" w:name="DefaultOcxName126" w:shapeid="_x0000_i1326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действительность которой зависит от основания ее совершения</w:t>
      </w:r>
    </w:p>
    <w:p w:rsidR="00F70C8D" w:rsidRPr="00F70C8D" w:rsidRDefault="00F70C8D" w:rsidP="00F70C8D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5" type="#_x0000_t75" style="width:20.25pt;height:18pt" o:ole="">
            <v:imagedata r:id="rId5" o:title=""/>
          </v:shape>
          <w:control r:id="rId98" w:name="DefaultOcxName222" w:shapeid="_x0000_i1325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исполняемая при самом ее совершении</w:t>
      </w:r>
    </w:p>
    <w:p w:rsidR="00F70C8D" w:rsidRPr="00F70C8D" w:rsidRDefault="00F70C8D" w:rsidP="00F70C8D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4" type="#_x0000_t75" style="width:20.25pt;height:18pt" o:ole="">
            <v:imagedata r:id="rId5" o:title=""/>
          </v:shape>
          <w:control r:id="rId99" w:name="DefaultOcxName317" w:shapeid="_x0000_i1324"/>
        </w:object>
      </w:r>
      <w:r w:rsidRPr="00F70C8D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исполнение которой не связано с совершением действий в отношении вещи</w:t>
      </w:r>
    </w:p>
    <w:p w:rsidR="00F70C8D" w:rsidRDefault="00F70C8D"/>
    <w:p w:rsidR="008D69D3" w:rsidRDefault="008D69D3"/>
    <w:p w:rsidR="008D69D3" w:rsidRPr="008D69D3" w:rsidRDefault="008D69D3" w:rsidP="008D69D3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Необходимое условие, которое позволяет использовать здание в качестве объекта оборота:</w:t>
      </w:r>
    </w:p>
    <w:p w:rsidR="008D69D3" w:rsidRPr="008D69D3" w:rsidRDefault="008D69D3" w:rsidP="008D69D3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D69D3" w:rsidRPr="008D69D3" w:rsidRDefault="008D69D3" w:rsidP="008D69D3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34" type="#_x0000_t75" style="width:20.25pt;height:18pt" o:ole="">
            <v:imagedata r:id="rId5" o:title=""/>
          </v:shape>
          <w:control r:id="rId100" w:name="DefaultOcxName53" w:shapeid="_x0000_i1334"/>
        </w:object>
      </w: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эксплуатация</w:t>
      </w:r>
    </w:p>
    <w:p w:rsidR="008D69D3" w:rsidRPr="008D69D3" w:rsidRDefault="008D69D3" w:rsidP="008D69D3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35" type="#_x0000_t75" style="width:20.25pt;height:18pt" o:ole="">
            <v:imagedata r:id="rId7" o:title=""/>
          </v:shape>
          <w:control r:id="rId101" w:name="DefaultOcxName127" w:shapeid="_x0000_i1335"/>
        </w:object>
      </w: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государственная регистрация</w:t>
      </w:r>
    </w:p>
    <w:p w:rsidR="008D69D3" w:rsidRDefault="008D69D3"/>
    <w:p w:rsidR="008D69D3" w:rsidRDefault="008D69D3"/>
    <w:p w:rsidR="008D69D3" w:rsidRPr="008D69D3" w:rsidRDefault="008D69D3" w:rsidP="008D69D3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Предмет договора найма - это</w:t>
      </w:r>
    </w:p>
    <w:p w:rsidR="008D69D3" w:rsidRPr="008D69D3" w:rsidRDefault="008D69D3" w:rsidP="008D69D3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D69D3" w:rsidRPr="008D69D3" w:rsidRDefault="008D69D3" w:rsidP="008D69D3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45" type="#_x0000_t75" style="width:20.25pt;height:18pt" o:ole="">
            <v:imagedata r:id="rId7" o:title=""/>
          </v:shape>
          <w:control r:id="rId102" w:name="DefaultOcxName54" w:shapeid="_x0000_i1345"/>
        </w:object>
      </w: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изолированное жилое помещение, состоящее из квартиры либо одной или нескольких комнат</w:t>
      </w:r>
    </w:p>
    <w:p w:rsidR="008D69D3" w:rsidRPr="008D69D3" w:rsidRDefault="008D69D3" w:rsidP="008D69D3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43" type="#_x0000_t75" style="width:20.25pt;height:18pt" o:ole="">
            <v:imagedata r:id="rId5" o:title=""/>
          </v:shape>
          <w:control r:id="rId103" w:name="DefaultOcxName128" w:shapeid="_x0000_i1343"/>
        </w:object>
      </w: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комната или комнаты, связанные с другой комнатой общим входом (смежные комнаты)</w:t>
      </w:r>
    </w:p>
    <w:p w:rsidR="008D69D3" w:rsidRPr="008D69D3" w:rsidRDefault="008D69D3" w:rsidP="008D69D3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42" type="#_x0000_t75" style="width:20.25pt;height:18pt" o:ole="">
            <v:imagedata r:id="rId5" o:title=""/>
          </v:shape>
          <w:control r:id="rId104" w:name="DefaultOcxName223" w:shapeid="_x0000_i1342"/>
        </w:object>
      </w: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подсобные помещения</w:t>
      </w:r>
    </w:p>
    <w:p w:rsidR="008D69D3" w:rsidRPr="008D69D3" w:rsidRDefault="008D69D3" w:rsidP="008D69D3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Виды аренды:</w:t>
      </w:r>
    </w:p>
    <w:p w:rsidR="008D69D3" w:rsidRPr="008D69D3" w:rsidRDefault="008D69D3" w:rsidP="008D69D3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D69D3" w:rsidRPr="008D69D3" w:rsidRDefault="008D69D3" w:rsidP="008D69D3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54" type="#_x0000_t75" style="width:20.25pt;height:18pt" o:ole="">
            <v:imagedata r:id="rId5" o:title=""/>
          </v:shape>
          <w:control r:id="rId105" w:name="DefaultOcxName55" w:shapeid="_x0000_i1354"/>
        </w:object>
      </w: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целевая, свободная</w:t>
      </w:r>
    </w:p>
    <w:p w:rsidR="008D69D3" w:rsidRPr="008D69D3" w:rsidRDefault="008D69D3" w:rsidP="008D69D3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55" type="#_x0000_t75" style="width:20.25pt;height:18pt" o:ole="">
            <v:imagedata r:id="rId7" o:title=""/>
          </v:shape>
          <w:control r:id="rId106" w:name="DefaultOcxName129" w:shapeid="_x0000_i1355"/>
        </w:object>
      </w: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возмездная, безвозмездная</w:t>
      </w:r>
    </w:p>
    <w:p w:rsidR="008D69D3" w:rsidRPr="008D69D3" w:rsidRDefault="008D69D3" w:rsidP="008D69D3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52" type="#_x0000_t75" style="width:20.25pt;height:18pt" o:ole="">
            <v:imagedata r:id="rId5" o:title=""/>
          </v:shape>
          <w:control r:id="rId107" w:name="DefaultOcxName224" w:shapeid="_x0000_i1352"/>
        </w:object>
      </w: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функциональная, организационная</w:t>
      </w:r>
    </w:p>
    <w:p w:rsidR="008D69D3" w:rsidRDefault="008D69D3"/>
    <w:p w:rsidR="008D69D3" w:rsidRDefault="008D69D3"/>
    <w:p w:rsidR="008D69D3" w:rsidRPr="008D69D3" w:rsidRDefault="008D69D3" w:rsidP="008D69D3">
      <w:pPr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Права и сделки с каким недвижимым имуществом не требуют государственной регистрации в органах юстиции?</w:t>
      </w:r>
    </w:p>
    <w:p w:rsidR="008D69D3" w:rsidRPr="008D69D3" w:rsidRDefault="008D69D3" w:rsidP="008D69D3">
      <w:pPr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D69D3" w:rsidRPr="008D69D3" w:rsidRDefault="008D69D3" w:rsidP="008D69D3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64" type="#_x0000_t75" style="width:20.25pt;height:18pt" o:ole="">
            <v:imagedata r:id="rId5" o:title=""/>
          </v:shape>
          <w:control r:id="rId108" w:name="DefaultOcxName56" w:shapeid="_x0000_i1364"/>
        </w:object>
      </w: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суда внутреннего плавания</w:t>
      </w:r>
    </w:p>
    <w:p w:rsidR="008D69D3" w:rsidRPr="008D69D3" w:rsidRDefault="008D69D3" w:rsidP="008D69D3">
      <w:pPr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63" type="#_x0000_t75" style="width:20.25pt;height:18pt" o:ole="">
            <v:imagedata r:id="rId5" o:title=""/>
          </v:shape>
          <w:control r:id="rId109" w:name="DefaultOcxName130" w:shapeid="_x0000_i1363"/>
        </w:object>
      </w: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воздушные и морские суда</w:t>
      </w:r>
    </w:p>
    <w:bookmarkStart w:id="0" w:name="_GoBack"/>
    <w:p w:rsidR="008D69D3" w:rsidRPr="008D69D3" w:rsidRDefault="008D69D3" w:rsidP="008D69D3">
      <w:pPr>
        <w:spacing w:after="72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365" type="#_x0000_t75" style="width:20.25pt;height:18pt" o:ole="">
            <v:imagedata r:id="rId7" o:title=""/>
          </v:shape>
          <w:control r:id="rId110" w:name="DefaultOcxName225" w:shapeid="_x0000_i1365"/>
        </w:object>
      </w:r>
      <w:bookmarkEnd w:id="0"/>
      <w:r w:rsidRPr="008D69D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дачные и огородные участки</w:t>
      </w:r>
    </w:p>
    <w:p w:rsidR="008D69D3" w:rsidRDefault="008D69D3"/>
    <w:sectPr w:rsidR="008D6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8D"/>
    <w:rsid w:val="008D69D3"/>
    <w:rsid w:val="00B86CC1"/>
    <w:rsid w:val="00F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814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40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8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05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4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67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2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58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909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45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6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6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7106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88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9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42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8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0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832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226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1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3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9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7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47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9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1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3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46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139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2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4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6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1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6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164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6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7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3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7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6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06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91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5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13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8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30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04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5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6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8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76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4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4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1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990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6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40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56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6112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1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3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2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0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50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46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9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999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65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01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22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18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2846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9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7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85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0522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329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9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1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4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729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50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1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02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67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2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11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1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93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5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16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6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1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508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9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3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10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5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176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7682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0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59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4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8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5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30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7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8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8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3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64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9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7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85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260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5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45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6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572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3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24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95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63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4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4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65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8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734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4033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4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2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8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6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97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504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3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03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30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15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57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28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5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8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6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7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89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10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9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06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3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9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247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019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14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0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57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0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971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99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9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0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4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8.xml"/><Relationship Id="rId21" Type="http://schemas.openxmlformats.org/officeDocument/2006/relationships/control" Target="activeX/activeX13.xml"/><Relationship Id="rId42" Type="http://schemas.openxmlformats.org/officeDocument/2006/relationships/control" Target="activeX/activeX34.xml"/><Relationship Id="rId47" Type="http://schemas.openxmlformats.org/officeDocument/2006/relationships/control" Target="activeX/activeX39.xml"/><Relationship Id="rId63" Type="http://schemas.openxmlformats.org/officeDocument/2006/relationships/control" Target="activeX/activeX55.xml"/><Relationship Id="rId68" Type="http://schemas.openxmlformats.org/officeDocument/2006/relationships/control" Target="activeX/activeX60.xml"/><Relationship Id="rId84" Type="http://schemas.openxmlformats.org/officeDocument/2006/relationships/control" Target="activeX/activeX76.xml"/><Relationship Id="rId89" Type="http://schemas.openxmlformats.org/officeDocument/2006/relationships/control" Target="activeX/activeX81.xml"/><Relationship Id="rId1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9" Type="http://schemas.openxmlformats.org/officeDocument/2006/relationships/control" Target="activeX/activeX21.xml"/><Relationship Id="rId107" Type="http://schemas.openxmlformats.org/officeDocument/2006/relationships/control" Target="activeX/activeX99.xml"/><Relationship Id="rId11" Type="http://schemas.openxmlformats.org/officeDocument/2006/relationships/control" Target="activeX/activeX4.xml"/><Relationship Id="rId24" Type="http://schemas.openxmlformats.org/officeDocument/2006/relationships/control" Target="activeX/activeX16.xml"/><Relationship Id="rId32" Type="http://schemas.openxmlformats.org/officeDocument/2006/relationships/control" Target="activeX/activeX24.xml"/><Relationship Id="rId37" Type="http://schemas.openxmlformats.org/officeDocument/2006/relationships/control" Target="activeX/activeX29.xml"/><Relationship Id="rId40" Type="http://schemas.openxmlformats.org/officeDocument/2006/relationships/control" Target="activeX/activeX32.xml"/><Relationship Id="rId45" Type="http://schemas.openxmlformats.org/officeDocument/2006/relationships/control" Target="activeX/activeX37.xml"/><Relationship Id="rId53" Type="http://schemas.openxmlformats.org/officeDocument/2006/relationships/control" Target="activeX/activeX45.xml"/><Relationship Id="rId58" Type="http://schemas.openxmlformats.org/officeDocument/2006/relationships/control" Target="activeX/activeX50.xml"/><Relationship Id="rId66" Type="http://schemas.openxmlformats.org/officeDocument/2006/relationships/control" Target="activeX/activeX58.xml"/><Relationship Id="rId74" Type="http://schemas.openxmlformats.org/officeDocument/2006/relationships/control" Target="activeX/activeX66.xml"/><Relationship Id="rId79" Type="http://schemas.openxmlformats.org/officeDocument/2006/relationships/control" Target="activeX/activeX71.xml"/><Relationship Id="rId87" Type="http://schemas.openxmlformats.org/officeDocument/2006/relationships/control" Target="activeX/activeX79.xml"/><Relationship Id="rId102" Type="http://schemas.openxmlformats.org/officeDocument/2006/relationships/control" Target="activeX/activeX94.xml"/><Relationship Id="rId110" Type="http://schemas.openxmlformats.org/officeDocument/2006/relationships/control" Target="activeX/activeX102.xml"/><Relationship Id="rId5" Type="http://schemas.openxmlformats.org/officeDocument/2006/relationships/image" Target="media/image1.wmf"/><Relationship Id="rId61" Type="http://schemas.openxmlformats.org/officeDocument/2006/relationships/control" Target="activeX/activeX53.xml"/><Relationship Id="rId82" Type="http://schemas.openxmlformats.org/officeDocument/2006/relationships/control" Target="activeX/activeX74.xml"/><Relationship Id="rId90" Type="http://schemas.openxmlformats.org/officeDocument/2006/relationships/control" Target="activeX/activeX82.xml"/><Relationship Id="rId95" Type="http://schemas.openxmlformats.org/officeDocument/2006/relationships/control" Target="activeX/activeX87.xml"/><Relationship Id="rId19" Type="http://schemas.openxmlformats.org/officeDocument/2006/relationships/control" Target="activeX/activeX1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control" Target="activeX/activeX19.xml"/><Relationship Id="rId30" Type="http://schemas.openxmlformats.org/officeDocument/2006/relationships/control" Target="activeX/activeX22.xml"/><Relationship Id="rId35" Type="http://schemas.openxmlformats.org/officeDocument/2006/relationships/control" Target="activeX/activeX27.xml"/><Relationship Id="rId43" Type="http://schemas.openxmlformats.org/officeDocument/2006/relationships/control" Target="activeX/activeX35.xml"/><Relationship Id="rId48" Type="http://schemas.openxmlformats.org/officeDocument/2006/relationships/control" Target="activeX/activeX40.xml"/><Relationship Id="rId56" Type="http://schemas.openxmlformats.org/officeDocument/2006/relationships/control" Target="activeX/activeX48.xml"/><Relationship Id="rId64" Type="http://schemas.openxmlformats.org/officeDocument/2006/relationships/control" Target="activeX/activeX56.xml"/><Relationship Id="rId69" Type="http://schemas.openxmlformats.org/officeDocument/2006/relationships/control" Target="activeX/activeX61.xml"/><Relationship Id="rId77" Type="http://schemas.openxmlformats.org/officeDocument/2006/relationships/control" Target="activeX/activeX69.xml"/><Relationship Id="rId100" Type="http://schemas.openxmlformats.org/officeDocument/2006/relationships/control" Target="activeX/activeX92.xml"/><Relationship Id="rId105" Type="http://schemas.openxmlformats.org/officeDocument/2006/relationships/control" Target="activeX/activeX97.xml"/><Relationship Id="rId8" Type="http://schemas.openxmlformats.org/officeDocument/2006/relationships/control" Target="activeX/activeX2.xml"/><Relationship Id="rId51" Type="http://schemas.openxmlformats.org/officeDocument/2006/relationships/control" Target="activeX/activeX43.xml"/><Relationship Id="rId72" Type="http://schemas.openxmlformats.org/officeDocument/2006/relationships/control" Target="activeX/activeX64.xml"/><Relationship Id="rId80" Type="http://schemas.openxmlformats.org/officeDocument/2006/relationships/control" Target="activeX/activeX72.xml"/><Relationship Id="rId85" Type="http://schemas.openxmlformats.org/officeDocument/2006/relationships/control" Target="activeX/activeX77.xml"/><Relationship Id="rId93" Type="http://schemas.openxmlformats.org/officeDocument/2006/relationships/control" Target="activeX/activeX85.xml"/><Relationship Id="rId98" Type="http://schemas.openxmlformats.org/officeDocument/2006/relationships/control" Target="activeX/activeX90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control" Target="activeX/activeX9.xml"/><Relationship Id="rId25" Type="http://schemas.openxmlformats.org/officeDocument/2006/relationships/control" Target="activeX/activeX17.xml"/><Relationship Id="rId33" Type="http://schemas.openxmlformats.org/officeDocument/2006/relationships/control" Target="activeX/activeX25.xml"/><Relationship Id="rId38" Type="http://schemas.openxmlformats.org/officeDocument/2006/relationships/control" Target="activeX/activeX30.xml"/><Relationship Id="rId46" Type="http://schemas.openxmlformats.org/officeDocument/2006/relationships/control" Target="activeX/activeX38.xml"/><Relationship Id="rId59" Type="http://schemas.openxmlformats.org/officeDocument/2006/relationships/control" Target="activeX/activeX51.xml"/><Relationship Id="rId67" Type="http://schemas.openxmlformats.org/officeDocument/2006/relationships/control" Target="activeX/activeX59.xml"/><Relationship Id="rId103" Type="http://schemas.openxmlformats.org/officeDocument/2006/relationships/control" Target="activeX/activeX95.xml"/><Relationship Id="rId108" Type="http://schemas.openxmlformats.org/officeDocument/2006/relationships/control" Target="activeX/activeX100.xml"/><Relationship Id="rId20" Type="http://schemas.openxmlformats.org/officeDocument/2006/relationships/control" Target="activeX/activeX12.xml"/><Relationship Id="rId41" Type="http://schemas.openxmlformats.org/officeDocument/2006/relationships/control" Target="activeX/activeX33.xml"/><Relationship Id="rId54" Type="http://schemas.openxmlformats.org/officeDocument/2006/relationships/control" Target="activeX/activeX46.xml"/><Relationship Id="rId62" Type="http://schemas.openxmlformats.org/officeDocument/2006/relationships/control" Target="activeX/activeX54.xml"/><Relationship Id="rId70" Type="http://schemas.openxmlformats.org/officeDocument/2006/relationships/control" Target="activeX/activeX62.xml"/><Relationship Id="rId75" Type="http://schemas.openxmlformats.org/officeDocument/2006/relationships/control" Target="activeX/activeX67.xml"/><Relationship Id="rId83" Type="http://schemas.openxmlformats.org/officeDocument/2006/relationships/control" Target="activeX/activeX75.xml"/><Relationship Id="rId88" Type="http://schemas.openxmlformats.org/officeDocument/2006/relationships/control" Target="activeX/activeX80.xml"/><Relationship Id="rId91" Type="http://schemas.openxmlformats.org/officeDocument/2006/relationships/control" Target="activeX/activeX83.xml"/><Relationship Id="rId96" Type="http://schemas.openxmlformats.org/officeDocument/2006/relationships/control" Target="activeX/activeX88.xm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7.xml"/><Relationship Id="rId23" Type="http://schemas.openxmlformats.org/officeDocument/2006/relationships/control" Target="activeX/activeX15.xml"/><Relationship Id="rId28" Type="http://schemas.openxmlformats.org/officeDocument/2006/relationships/control" Target="activeX/activeX20.xml"/><Relationship Id="rId36" Type="http://schemas.openxmlformats.org/officeDocument/2006/relationships/control" Target="activeX/activeX28.xml"/><Relationship Id="rId49" Type="http://schemas.openxmlformats.org/officeDocument/2006/relationships/control" Target="activeX/activeX41.xml"/><Relationship Id="rId57" Type="http://schemas.openxmlformats.org/officeDocument/2006/relationships/control" Target="activeX/activeX49.xml"/><Relationship Id="rId106" Type="http://schemas.openxmlformats.org/officeDocument/2006/relationships/control" Target="activeX/activeX98.xml"/><Relationship Id="rId10" Type="http://schemas.openxmlformats.org/officeDocument/2006/relationships/image" Target="media/image3.wmf"/><Relationship Id="rId31" Type="http://schemas.openxmlformats.org/officeDocument/2006/relationships/control" Target="activeX/activeX23.xml"/><Relationship Id="rId44" Type="http://schemas.openxmlformats.org/officeDocument/2006/relationships/control" Target="activeX/activeX36.xml"/><Relationship Id="rId52" Type="http://schemas.openxmlformats.org/officeDocument/2006/relationships/control" Target="activeX/activeX44.xml"/><Relationship Id="rId60" Type="http://schemas.openxmlformats.org/officeDocument/2006/relationships/control" Target="activeX/activeX52.xml"/><Relationship Id="rId65" Type="http://schemas.openxmlformats.org/officeDocument/2006/relationships/control" Target="activeX/activeX57.xml"/><Relationship Id="rId73" Type="http://schemas.openxmlformats.org/officeDocument/2006/relationships/control" Target="activeX/activeX65.xml"/><Relationship Id="rId78" Type="http://schemas.openxmlformats.org/officeDocument/2006/relationships/control" Target="activeX/activeX70.xml"/><Relationship Id="rId81" Type="http://schemas.openxmlformats.org/officeDocument/2006/relationships/control" Target="activeX/activeX73.xml"/><Relationship Id="rId86" Type="http://schemas.openxmlformats.org/officeDocument/2006/relationships/control" Target="activeX/activeX78.xml"/><Relationship Id="rId94" Type="http://schemas.openxmlformats.org/officeDocument/2006/relationships/control" Target="activeX/activeX86.xml"/><Relationship Id="rId99" Type="http://schemas.openxmlformats.org/officeDocument/2006/relationships/control" Target="activeX/activeX91.xml"/><Relationship Id="rId101" Type="http://schemas.openxmlformats.org/officeDocument/2006/relationships/control" Target="activeX/activeX9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39" Type="http://schemas.openxmlformats.org/officeDocument/2006/relationships/control" Target="activeX/activeX31.xml"/><Relationship Id="rId109" Type="http://schemas.openxmlformats.org/officeDocument/2006/relationships/control" Target="activeX/activeX101.xml"/><Relationship Id="rId34" Type="http://schemas.openxmlformats.org/officeDocument/2006/relationships/control" Target="activeX/activeX26.xml"/><Relationship Id="rId50" Type="http://schemas.openxmlformats.org/officeDocument/2006/relationships/control" Target="activeX/activeX42.xml"/><Relationship Id="rId55" Type="http://schemas.openxmlformats.org/officeDocument/2006/relationships/control" Target="activeX/activeX47.xml"/><Relationship Id="rId76" Type="http://schemas.openxmlformats.org/officeDocument/2006/relationships/control" Target="activeX/activeX68.xml"/><Relationship Id="rId97" Type="http://schemas.openxmlformats.org/officeDocument/2006/relationships/control" Target="activeX/activeX89.xml"/><Relationship Id="rId104" Type="http://schemas.openxmlformats.org/officeDocument/2006/relationships/control" Target="activeX/activeX96.xml"/><Relationship Id="rId7" Type="http://schemas.openxmlformats.org/officeDocument/2006/relationships/image" Target="media/image2.wmf"/><Relationship Id="rId71" Type="http://schemas.openxmlformats.org/officeDocument/2006/relationships/control" Target="activeX/activeX63.xml"/><Relationship Id="rId92" Type="http://schemas.openxmlformats.org/officeDocument/2006/relationships/control" Target="activeX/activeX8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1592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Alfa-Bank</Company>
  <LinksUpToDate>false</LinksUpToDate>
  <CharactersWithSpaces>10648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Manager1</dc:creator>
  <cp:lastModifiedBy>Manager1</cp:lastModifiedBy>
  <cp:revision>1</cp:revision>
  <dcterms:created xsi:type="dcterms:W3CDTF">2017-01-10T11:02:00Z</dcterms:created>
  <dcterms:modified xsi:type="dcterms:W3CDTF">2017-01-10T11:52:00Z</dcterms:modified>
</cp:coreProperties>
</file>